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1BEE" w14:textId="77777777" w:rsidR="00DB59DD" w:rsidRPr="00DB59DD" w:rsidRDefault="00DB59DD" w:rsidP="00DB59DD">
      <w:pPr>
        <w:spacing w:line="300" w:lineRule="auto"/>
        <w:jc w:val="center"/>
        <w:rPr>
          <w:rFonts w:ascii="Helvetica Neue" w:hAnsi="Helvetica Neue"/>
          <w:b/>
          <w:iCs/>
          <w:sz w:val="22"/>
          <w:szCs w:val="22"/>
          <w:lang w:val="en-US"/>
        </w:rPr>
      </w:pPr>
      <w:r w:rsidRPr="00DB59DD">
        <w:rPr>
          <w:rFonts w:ascii="Helvetica Neue" w:hAnsi="Helvetica Neue"/>
          <w:b/>
          <w:iCs/>
          <w:sz w:val="22"/>
          <w:szCs w:val="22"/>
          <w:lang w:val="en-US"/>
        </w:rPr>
        <w:t>HRH Princess Iman Afzan Al-Sultan Abdullah</w:t>
      </w:r>
    </w:p>
    <w:p w14:paraId="601C6A73" w14:textId="77777777" w:rsidR="00DB59DD" w:rsidRPr="00DB59DD" w:rsidRDefault="00DB59DD" w:rsidP="00DB59DD">
      <w:pPr>
        <w:spacing w:line="300" w:lineRule="auto"/>
        <w:jc w:val="center"/>
        <w:rPr>
          <w:rFonts w:ascii="Helvetica Neue" w:hAnsi="Helvetica Neue"/>
          <w:b/>
          <w:iCs/>
          <w:sz w:val="22"/>
          <w:szCs w:val="22"/>
          <w:lang w:val="en-US"/>
        </w:rPr>
      </w:pPr>
    </w:p>
    <w:p w14:paraId="3D2CBAAF" w14:textId="77777777" w:rsidR="00DB59DD" w:rsidRPr="00DB59DD" w:rsidRDefault="00DB59DD" w:rsidP="00DB59DD">
      <w:pPr>
        <w:spacing w:line="300" w:lineRule="auto"/>
        <w:jc w:val="center"/>
        <w:rPr>
          <w:rFonts w:ascii="Helvetica Neue" w:hAnsi="Helvetica Neue"/>
          <w:b/>
          <w:iCs/>
          <w:sz w:val="22"/>
          <w:szCs w:val="22"/>
          <w:lang w:val="en-US"/>
        </w:rPr>
      </w:pPr>
      <w:r w:rsidRPr="00DB59DD">
        <w:rPr>
          <w:rFonts w:ascii="Helvetica Neue" w:hAnsi="Helvetica Neue"/>
          <w:b/>
          <w:iCs/>
          <w:sz w:val="22"/>
          <w:szCs w:val="22"/>
          <w:lang w:val="en-US"/>
        </w:rPr>
        <w:t>World Mental Health Day 2022</w:t>
      </w:r>
    </w:p>
    <w:p w14:paraId="78029D8B" w14:textId="7AD93A0C" w:rsidR="00DB59DD" w:rsidRPr="00DB59DD" w:rsidRDefault="00DB59DD" w:rsidP="00DB59DD">
      <w:pPr>
        <w:spacing w:line="300" w:lineRule="auto"/>
        <w:jc w:val="center"/>
        <w:rPr>
          <w:rFonts w:ascii="Helvetica Neue" w:hAnsi="Helvetica Neue"/>
          <w:b/>
          <w:iCs/>
          <w:sz w:val="22"/>
          <w:szCs w:val="22"/>
          <w:lang w:val="en-US"/>
        </w:rPr>
      </w:pPr>
      <w:r w:rsidRPr="00DB59DD">
        <w:rPr>
          <w:rFonts w:ascii="Helvetica Neue" w:hAnsi="Helvetica Neue"/>
          <w:b/>
          <w:iCs/>
          <w:sz w:val="22"/>
          <w:szCs w:val="22"/>
          <w:lang w:val="en-US"/>
        </w:rPr>
        <w:t xml:space="preserve">Make mental health </w:t>
      </w:r>
      <w:r w:rsidR="00363079">
        <w:rPr>
          <w:rFonts w:ascii="Helvetica Neue" w:hAnsi="Helvetica Neue"/>
          <w:b/>
          <w:iCs/>
          <w:sz w:val="22"/>
          <w:szCs w:val="22"/>
          <w:lang w:val="en-US"/>
        </w:rPr>
        <w:t>&amp;</w:t>
      </w:r>
      <w:r w:rsidRPr="00DB59DD">
        <w:rPr>
          <w:rFonts w:ascii="Helvetica Neue" w:hAnsi="Helvetica Neue"/>
          <w:b/>
          <w:iCs/>
          <w:sz w:val="22"/>
          <w:szCs w:val="22"/>
          <w:lang w:val="en-US"/>
        </w:rPr>
        <w:t xml:space="preserve"> well</w:t>
      </w:r>
      <w:r w:rsidR="00363079">
        <w:rPr>
          <w:rFonts w:ascii="Helvetica Neue" w:hAnsi="Helvetica Neue"/>
          <w:b/>
          <w:iCs/>
          <w:sz w:val="22"/>
          <w:szCs w:val="22"/>
          <w:lang w:val="en-US"/>
        </w:rPr>
        <w:t>-</w:t>
      </w:r>
      <w:r w:rsidRPr="00DB59DD">
        <w:rPr>
          <w:rFonts w:ascii="Helvetica Neue" w:hAnsi="Helvetica Neue"/>
          <w:b/>
          <w:iCs/>
          <w:sz w:val="22"/>
          <w:szCs w:val="22"/>
          <w:lang w:val="en-US"/>
        </w:rPr>
        <w:t>being for all a global priority</w:t>
      </w:r>
    </w:p>
    <w:p w14:paraId="1762D2C3" w14:textId="77777777" w:rsidR="00DB59DD" w:rsidRPr="00DB59DD" w:rsidRDefault="00DB59DD" w:rsidP="00DB59DD">
      <w:pPr>
        <w:spacing w:line="300" w:lineRule="auto"/>
        <w:rPr>
          <w:rFonts w:ascii="Helvetica Neue" w:hAnsi="Helvetica Neue"/>
          <w:bCs/>
          <w:iCs/>
          <w:sz w:val="22"/>
          <w:szCs w:val="22"/>
          <w:lang w:val="en-US"/>
        </w:rPr>
      </w:pPr>
    </w:p>
    <w:p w14:paraId="453C40A8"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When I first wrote a message for World Mental Health Day in October 2020, the world was eight months into the pandemic. Some of us were experiencing the extremities of Covid-19, while some of us were rejoicing as lockdown restrictions eased. Little did we know then that we would be in limbo for the next two years - countries would “open” and “close” as new variants come and go, with repercussions that all of us around the world are still grappling with.</w:t>
      </w:r>
    </w:p>
    <w:p w14:paraId="33894140" w14:textId="77777777" w:rsidR="00DB59DD" w:rsidRPr="00DB59DD" w:rsidRDefault="00DB59DD" w:rsidP="00DB59DD">
      <w:pPr>
        <w:spacing w:line="300" w:lineRule="auto"/>
        <w:rPr>
          <w:rFonts w:ascii="Helvetica Neue" w:hAnsi="Helvetica Neue"/>
          <w:bCs/>
          <w:iCs/>
          <w:sz w:val="22"/>
          <w:szCs w:val="22"/>
          <w:lang w:val="en-US"/>
        </w:rPr>
      </w:pPr>
    </w:p>
    <w:p w14:paraId="33991462"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As I wrote then in 2020, the pandemic has been a silver lining for mental health. Awareness has steadily risen, and I like to think that stigma has slowly decreased - albeit a lot of work still needs to be done, slowly but surely.</w:t>
      </w:r>
    </w:p>
    <w:p w14:paraId="12AFCF2B" w14:textId="77777777" w:rsidR="00DB59DD" w:rsidRPr="00DB59DD" w:rsidRDefault="00DB59DD" w:rsidP="00DB59DD">
      <w:pPr>
        <w:spacing w:line="300" w:lineRule="auto"/>
        <w:rPr>
          <w:rFonts w:ascii="Helvetica Neue" w:hAnsi="Helvetica Neue"/>
          <w:bCs/>
          <w:iCs/>
          <w:sz w:val="22"/>
          <w:szCs w:val="22"/>
          <w:lang w:val="en-US"/>
        </w:rPr>
      </w:pPr>
    </w:p>
    <w:p w14:paraId="7DAB56BF"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 xml:space="preserve">Today I write about World Mental Health Day not only against the backdrop of a tiring two and a half years, but also against a war in eastern Europe, a climate emergency and a </w:t>
      </w:r>
      <w:proofErr w:type="gramStart"/>
      <w:r w:rsidRPr="00DB59DD">
        <w:rPr>
          <w:rFonts w:ascii="Helvetica Neue" w:hAnsi="Helvetica Neue"/>
          <w:bCs/>
          <w:iCs/>
          <w:sz w:val="22"/>
          <w:szCs w:val="22"/>
          <w:lang w:val="en-US"/>
        </w:rPr>
        <w:t>cost of living</w:t>
      </w:r>
      <w:proofErr w:type="gramEnd"/>
      <w:r w:rsidRPr="00DB59DD">
        <w:rPr>
          <w:rFonts w:ascii="Helvetica Neue" w:hAnsi="Helvetica Neue"/>
          <w:bCs/>
          <w:iCs/>
          <w:sz w:val="22"/>
          <w:szCs w:val="22"/>
          <w:lang w:val="en-US"/>
        </w:rPr>
        <w:t xml:space="preserve"> crisis that is deeply felt around the globe.</w:t>
      </w:r>
    </w:p>
    <w:p w14:paraId="312BCB15" w14:textId="77777777" w:rsidR="00DB59DD" w:rsidRPr="00DB59DD" w:rsidRDefault="00DB59DD" w:rsidP="00DB59DD">
      <w:pPr>
        <w:spacing w:line="300" w:lineRule="auto"/>
        <w:rPr>
          <w:rFonts w:ascii="Helvetica Neue" w:hAnsi="Helvetica Neue"/>
          <w:bCs/>
          <w:iCs/>
          <w:sz w:val="22"/>
          <w:szCs w:val="22"/>
          <w:lang w:val="en-US"/>
        </w:rPr>
      </w:pPr>
    </w:p>
    <w:p w14:paraId="781ABB78"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World Mental Health Day means a lot of things to a lot of different people.</w:t>
      </w:r>
    </w:p>
    <w:p w14:paraId="3496D871" w14:textId="77777777" w:rsidR="00DB59DD" w:rsidRPr="00DB59DD" w:rsidRDefault="00DB59DD" w:rsidP="00DB59DD">
      <w:pPr>
        <w:spacing w:line="300" w:lineRule="auto"/>
        <w:rPr>
          <w:rFonts w:ascii="Helvetica Neue" w:hAnsi="Helvetica Neue"/>
          <w:bCs/>
          <w:iCs/>
          <w:sz w:val="22"/>
          <w:szCs w:val="22"/>
          <w:lang w:val="en-US"/>
        </w:rPr>
      </w:pPr>
    </w:p>
    <w:p w14:paraId="19FA259E" w14:textId="06C5DB98"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It celebrates the milestones achieved towards mental health awareness; it symbolises togetherness and unity to push barriers and break the mould on prejudice and discrimination; it offers support to those who are struggling and reminds our fellow brothers and sisters they are not alone</w:t>
      </w:r>
      <w:r w:rsidR="00B20782">
        <w:rPr>
          <w:rFonts w:ascii="Helvetica Neue" w:hAnsi="Helvetica Neue"/>
          <w:bCs/>
          <w:iCs/>
          <w:sz w:val="22"/>
          <w:szCs w:val="22"/>
          <w:lang w:val="en-US"/>
        </w:rPr>
        <w:t>. B</w:t>
      </w:r>
      <w:r w:rsidRPr="00DB59DD">
        <w:rPr>
          <w:rFonts w:ascii="Helvetica Neue" w:hAnsi="Helvetica Neue"/>
          <w:bCs/>
          <w:iCs/>
          <w:sz w:val="22"/>
          <w:szCs w:val="22"/>
          <w:lang w:val="en-US"/>
        </w:rPr>
        <w:t>ut most of all, World Mental Health Day simply marks our commitment to say more and do more for mental health.</w:t>
      </w:r>
    </w:p>
    <w:p w14:paraId="2C81EB93" w14:textId="77777777" w:rsidR="00DB59DD" w:rsidRPr="00DB59DD" w:rsidRDefault="00DB59DD" w:rsidP="00DB59DD">
      <w:pPr>
        <w:spacing w:line="300" w:lineRule="auto"/>
        <w:rPr>
          <w:rFonts w:ascii="Helvetica Neue" w:hAnsi="Helvetica Neue"/>
          <w:bCs/>
          <w:iCs/>
          <w:sz w:val="22"/>
          <w:szCs w:val="22"/>
          <w:lang w:val="en-US"/>
        </w:rPr>
      </w:pPr>
    </w:p>
    <w:p w14:paraId="0F3743B1"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The challenges that lie ahead of us are two-fold.</w:t>
      </w:r>
    </w:p>
    <w:p w14:paraId="562C963F" w14:textId="77777777" w:rsidR="00DB59DD" w:rsidRPr="00DB59DD" w:rsidRDefault="00DB59DD" w:rsidP="00DB59DD">
      <w:pPr>
        <w:spacing w:line="300" w:lineRule="auto"/>
        <w:rPr>
          <w:rFonts w:ascii="Helvetica Neue" w:hAnsi="Helvetica Neue"/>
          <w:bCs/>
          <w:iCs/>
          <w:sz w:val="22"/>
          <w:szCs w:val="22"/>
          <w:lang w:val="en-US"/>
        </w:rPr>
      </w:pPr>
    </w:p>
    <w:p w14:paraId="078CCA87" w14:textId="4A5F3F5B"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 xml:space="preserve">First, we must ensure that awareness on mental health does not plateau now that we are learning to live with Covid-19. Mental health cannot and should not be dismissed as a “hot topic” of the pandemic. </w:t>
      </w:r>
      <w:r w:rsidR="00B20782">
        <w:rPr>
          <w:rFonts w:ascii="Helvetica Neue" w:hAnsi="Helvetica Neue"/>
          <w:bCs/>
          <w:iCs/>
          <w:sz w:val="22"/>
          <w:szCs w:val="22"/>
          <w:lang w:val="en-US"/>
        </w:rPr>
        <w:t>Indeed, m</w:t>
      </w:r>
      <w:r w:rsidRPr="00DB59DD">
        <w:rPr>
          <w:rFonts w:ascii="Helvetica Neue" w:hAnsi="Helvetica Neue"/>
          <w:bCs/>
          <w:iCs/>
          <w:sz w:val="22"/>
          <w:szCs w:val="22"/>
          <w:lang w:val="en-US"/>
        </w:rPr>
        <w:t xml:space="preserve">ental health problems were not borne out of the pandemic. On the contrary, mental health problems were only exacerbated by the pandemic, highlighting gaps in policies, </w:t>
      </w:r>
      <w:proofErr w:type="gramStart"/>
      <w:r w:rsidRPr="00DB59DD">
        <w:rPr>
          <w:rFonts w:ascii="Helvetica Neue" w:hAnsi="Helvetica Neue"/>
          <w:bCs/>
          <w:iCs/>
          <w:sz w:val="22"/>
          <w:szCs w:val="22"/>
          <w:lang w:val="en-US"/>
        </w:rPr>
        <w:lastRenderedPageBreak/>
        <w:t>skills</w:t>
      </w:r>
      <w:proofErr w:type="gramEnd"/>
      <w:r w:rsidRPr="00DB59DD">
        <w:rPr>
          <w:rFonts w:ascii="Helvetica Neue" w:hAnsi="Helvetica Neue"/>
          <w:bCs/>
          <w:iCs/>
          <w:sz w:val="22"/>
          <w:szCs w:val="22"/>
          <w:lang w:val="en-US"/>
        </w:rPr>
        <w:t xml:space="preserve"> and resources along the way. I don’t think any country was prepared for the mental health crisis that ensued.</w:t>
      </w:r>
    </w:p>
    <w:p w14:paraId="3F425624" w14:textId="77777777" w:rsidR="00DB59DD" w:rsidRPr="00DB59DD" w:rsidRDefault="00DB59DD" w:rsidP="00DB59DD">
      <w:pPr>
        <w:spacing w:line="300" w:lineRule="auto"/>
        <w:rPr>
          <w:rFonts w:ascii="Helvetica Neue" w:hAnsi="Helvetica Neue"/>
          <w:bCs/>
          <w:iCs/>
          <w:sz w:val="22"/>
          <w:szCs w:val="22"/>
          <w:lang w:val="en-US"/>
        </w:rPr>
      </w:pPr>
    </w:p>
    <w:p w14:paraId="6EEF6649" w14:textId="44CD7415"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 xml:space="preserve">Second, awareness on mental health must translate into action for mental health. And I am a big believer that everyone has a role to play in </w:t>
      </w:r>
      <w:proofErr w:type="gramStart"/>
      <w:r w:rsidRPr="00DB59DD">
        <w:rPr>
          <w:rFonts w:ascii="Helvetica Neue" w:hAnsi="Helvetica Neue"/>
          <w:bCs/>
          <w:iCs/>
          <w:sz w:val="22"/>
          <w:szCs w:val="22"/>
          <w:lang w:val="en-US"/>
        </w:rPr>
        <w:t>taking action</w:t>
      </w:r>
      <w:proofErr w:type="gramEnd"/>
      <w:r w:rsidRPr="00DB59DD">
        <w:rPr>
          <w:rFonts w:ascii="Helvetica Neue" w:hAnsi="Helvetica Neue"/>
          <w:bCs/>
          <w:iCs/>
          <w:sz w:val="22"/>
          <w:szCs w:val="22"/>
          <w:lang w:val="en-US"/>
        </w:rPr>
        <w:t>. I say with conviction that the action we take collectively and individually will no doubt lead to more positive outcomes for our communities. I witnessed this first</w:t>
      </w:r>
      <w:r w:rsidR="00E56FC9">
        <w:rPr>
          <w:rFonts w:ascii="Helvetica Neue" w:hAnsi="Helvetica Neue"/>
          <w:bCs/>
          <w:iCs/>
          <w:sz w:val="22"/>
          <w:szCs w:val="22"/>
          <w:lang w:val="en-US"/>
        </w:rPr>
        <w:t>-</w:t>
      </w:r>
      <w:r w:rsidRPr="00DB59DD">
        <w:rPr>
          <w:rFonts w:ascii="Helvetica Neue" w:hAnsi="Helvetica Neue"/>
          <w:bCs/>
          <w:iCs/>
          <w:sz w:val="22"/>
          <w:szCs w:val="22"/>
          <w:lang w:val="en-US"/>
        </w:rPr>
        <w:t>hand at the 23rd World Federation for Mental Health Congress in London earlier this summer.</w:t>
      </w:r>
    </w:p>
    <w:p w14:paraId="7133FC19" w14:textId="77777777" w:rsidR="00DB59DD" w:rsidRPr="00DB59DD" w:rsidRDefault="00DB59DD" w:rsidP="00DB59DD">
      <w:pPr>
        <w:spacing w:line="300" w:lineRule="auto"/>
        <w:rPr>
          <w:rFonts w:ascii="Helvetica Neue" w:hAnsi="Helvetica Neue"/>
          <w:bCs/>
          <w:iCs/>
          <w:sz w:val="22"/>
          <w:szCs w:val="22"/>
          <w:lang w:val="en-US"/>
        </w:rPr>
      </w:pPr>
    </w:p>
    <w:p w14:paraId="725B3567" w14:textId="02646C58"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 xml:space="preserve">I was privileged to learn of the various efforts that are being undertaken to raise awareness on mental health. I was humbled to meet champions and game changers of our cause, and to hear of the journeys that everyone has undertaken to contribute what they can, in whatever capacity that may be. I left </w:t>
      </w:r>
      <w:proofErr w:type="gramStart"/>
      <w:r w:rsidRPr="00DB59DD">
        <w:rPr>
          <w:rFonts w:ascii="Helvetica Neue" w:hAnsi="Helvetica Neue"/>
          <w:bCs/>
          <w:iCs/>
          <w:sz w:val="22"/>
          <w:szCs w:val="22"/>
          <w:lang w:val="en-US"/>
        </w:rPr>
        <w:t>more sure</w:t>
      </w:r>
      <w:proofErr w:type="gramEnd"/>
      <w:r w:rsidRPr="00DB59DD">
        <w:rPr>
          <w:rFonts w:ascii="Helvetica Neue" w:hAnsi="Helvetica Neue"/>
          <w:bCs/>
          <w:iCs/>
          <w:sz w:val="22"/>
          <w:szCs w:val="22"/>
          <w:lang w:val="en-US"/>
        </w:rPr>
        <w:t xml:space="preserve"> than I have ever been</w:t>
      </w:r>
      <w:r w:rsidR="00190FCA">
        <w:rPr>
          <w:rFonts w:ascii="Helvetica Neue" w:hAnsi="Helvetica Neue"/>
          <w:bCs/>
          <w:iCs/>
          <w:sz w:val="22"/>
          <w:szCs w:val="22"/>
          <w:lang w:val="en-US"/>
        </w:rPr>
        <w:t xml:space="preserve"> before</w:t>
      </w:r>
      <w:r w:rsidRPr="00DB59DD">
        <w:rPr>
          <w:rFonts w:ascii="Helvetica Neue" w:hAnsi="Helvetica Neue"/>
          <w:bCs/>
          <w:iCs/>
          <w:sz w:val="22"/>
          <w:szCs w:val="22"/>
          <w:lang w:val="en-US"/>
        </w:rPr>
        <w:t xml:space="preserve"> that the future is bright indeed. </w:t>
      </w:r>
    </w:p>
    <w:p w14:paraId="301CA708" w14:textId="77777777" w:rsidR="00DB59DD" w:rsidRPr="00DB59DD" w:rsidRDefault="00DB59DD" w:rsidP="00DB59DD">
      <w:pPr>
        <w:spacing w:line="300" w:lineRule="auto"/>
        <w:rPr>
          <w:rFonts w:ascii="Helvetica Neue" w:hAnsi="Helvetica Neue"/>
          <w:bCs/>
          <w:iCs/>
          <w:sz w:val="22"/>
          <w:szCs w:val="22"/>
          <w:lang w:val="en-US"/>
        </w:rPr>
      </w:pPr>
    </w:p>
    <w:p w14:paraId="5640A610" w14:textId="2D7847D4"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 xml:space="preserve">World Mental Health Day 2022 – with the theme of </w:t>
      </w:r>
      <w:r w:rsidR="0081487D">
        <w:rPr>
          <w:rFonts w:ascii="Helvetica Neue" w:hAnsi="Helvetica Neue"/>
          <w:bCs/>
          <w:iCs/>
          <w:sz w:val="22"/>
          <w:szCs w:val="22"/>
          <w:lang w:val="en-US"/>
        </w:rPr>
        <w:t>“</w:t>
      </w:r>
      <w:r w:rsidRPr="0081487D">
        <w:rPr>
          <w:rFonts w:ascii="Helvetica Neue" w:hAnsi="Helvetica Neue"/>
          <w:b/>
          <w:i/>
          <w:sz w:val="22"/>
          <w:szCs w:val="22"/>
          <w:lang w:val="en-US"/>
        </w:rPr>
        <w:t xml:space="preserve">Make mental health </w:t>
      </w:r>
      <w:r w:rsidR="00190FCA">
        <w:rPr>
          <w:rFonts w:ascii="Helvetica Neue" w:hAnsi="Helvetica Neue"/>
          <w:b/>
          <w:i/>
          <w:sz w:val="22"/>
          <w:szCs w:val="22"/>
          <w:lang w:val="en-US"/>
        </w:rPr>
        <w:t>&amp;</w:t>
      </w:r>
      <w:r w:rsidRPr="0081487D">
        <w:rPr>
          <w:rFonts w:ascii="Helvetica Neue" w:hAnsi="Helvetica Neue"/>
          <w:b/>
          <w:i/>
          <w:sz w:val="22"/>
          <w:szCs w:val="22"/>
          <w:lang w:val="en-US"/>
        </w:rPr>
        <w:t xml:space="preserve"> well</w:t>
      </w:r>
      <w:r w:rsidR="00363079">
        <w:rPr>
          <w:rFonts w:ascii="Helvetica Neue" w:hAnsi="Helvetica Neue"/>
          <w:b/>
          <w:i/>
          <w:sz w:val="22"/>
          <w:szCs w:val="22"/>
          <w:lang w:val="en-US"/>
        </w:rPr>
        <w:t>-</w:t>
      </w:r>
      <w:r w:rsidRPr="0081487D">
        <w:rPr>
          <w:rFonts w:ascii="Helvetica Neue" w:hAnsi="Helvetica Neue"/>
          <w:b/>
          <w:i/>
          <w:sz w:val="22"/>
          <w:szCs w:val="22"/>
          <w:lang w:val="en-US"/>
        </w:rPr>
        <w:t>being for all a global priority</w:t>
      </w:r>
      <w:r w:rsidRPr="00DB59DD">
        <w:rPr>
          <w:rFonts w:ascii="Helvetica Neue" w:hAnsi="Helvetica Neue"/>
          <w:bCs/>
          <w:iCs/>
          <w:sz w:val="22"/>
          <w:szCs w:val="22"/>
          <w:lang w:val="en-US"/>
        </w:rPr>
        <w:t>” – is not only testament to the seriousness of the global mental health crisis that we are working to support</w:t>
      </w:r>
      <w:r w:rsidR="00190FCA">
        <w:rPr>
          <w:rFonts w:ascii="Helvetica Neue" w:hAnsi="Helvetica Neue"/>
          <w:bCs/>
          <w:iCs/>
          <w:sz w:val="22"/>
          <w:szCs w:val="22"/>
          <w:lang w:val="en-US"/>
        </w:rPr>
        <w:t>. It</w:t>
      </w:r>
      <w:r w:rsidRPr="00DB59DD">
        <w:rPr>
          <w:rFonts w:ascii="Helvetica Neue" w:hAnsi="Helvetica Neue"/>
          <w:bCs/>
          <w:iCs/>
          <w:sz w:val="22"/>
          <w:szCs w:val="22"/>
          <w:lang w:val="en-US"/>
        </w:rPr>
        <w:t xml:space="preserve"> is also evidence to the fact that we must now work in </w:t>
      </w:r>
      <w:proofErr w:type="gramStart"/>
      <w:r w:rsidRPr="00DB59DD">
        <w:rPr>
          <w:rFonts w:ascii="Helvetica Neue" w:hAnsi="Helvetica Neue"/>
          <w:bCs/>
          <w:iCs/>
          <w:sz w:val="22"/>
          <w:szCs w:val="22"/>
          <w:lang w:val="en-US"/>
        </w:rPr>
        <w:t>unison</w:t>
      </w:r>
      <w:proofErr w:type="gramEnd"/>
      <w:r w:rsidRPr="00DB59DD">
        <w:rPr>
          <w:rFonts w:ascii="Helvetica Neue" w:hAnsi="Helvetica Neue"/>
          <w:bCs/>
          <w:iCs/>
          <w:sz w:val="22"/>
          <w:szCs w:val="22"/>
          <w:lang w:val="en-US"/>
        </w:rPr>
        <w:t xml:space="preserve"> and we must do so with urgency.</w:t>
      </w:r>
    </w:p>
    <w:p w14:paraId="092F8A95" w14:textId="77777777" w:rsidR="00DB59DD" w:rsidRPr="00DB59DD" w:rsidRDefault="00DB59DD" w:rsidP="00DB59DD">
      <w:pPr>
        <w:spacing w:line="300" w:lineRule="auto"/>
        <w:rPr>
          <w:rFonts w:ascii="Helvetica Neue" w:hAnsi="Helvetica Neue"/>
          <w:bCs/>
          <w:iCs/>
          <w:sz w:val="22"/>
          <w:szCs w:val="22"/>
          <w:lang w:val="en-US"/>
        </w:rPr>
      </w:pPr>
    </w:p>
    <w:p w14:paraId="7FE436A3" w14:textId="58B447CB"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From capitalising on traditional methods of advocating and educating</w:t>
      </w:r>
      <w:r w:rsidR="00190FCA">
        <w:rPr>
          <w:rFonts w:ascii="Helvetica Neue" w:hAnsi="Helvetica Neue"/>
          <w:bCs/>
          <w:iCs/>
          <w:sz w:val="22"/>
          <w:szCs w:val="22"/>
          <w:lang w:val="en-US"/>
        </w:rPr>
        <w:t xml:space="preserve">, </w:t>
      </w:r>
      <w:r w:rsidRPr="00DB59DD">
        <w:rPr>
          <w:rFonts w:ascii="Helvetica Neue" w:hAnsi="Helvetica Neue"/>
          <w:bCs/>
          <w:iCs/>
          <w:sz w:val="22"/>
          <w:szCs w:val="22"/>
          <w:lang w:val="en-US"/>
        </w:rPr>
        <w:t>to utilising technology and innovation in mental health</w:t>
      </w:r>
      <w:r w:rsidR="00B20782">
        <w:rPr>
          <w:rFonts w:ascii="Helvetica Neue" w:hAnsi="Helvetica Neue"/>
          <w:bCs/>
          <w:iCs/>
          <w:sz w:val="22"/>
          <w:szCs w:val="22"/>
          <w:lang w:val="en-US"/>
        </w:rPr>
        <w:t xml:space="preserve"> - </w:t>
      </w:r>
      <w:r w:rsidRPr="00DB59DD">
        <w:rPr>
          <w:rFonts w:ascii="Helvetica Neue" w:hAnsi="Helvetica Neue"/>
          <w:bCs/>
          <w:iCs/>
          <w:sz w:val="22"/>
          <w:szCs w:val="22"/>
          <w:lang w:val="en-US"/>
        </w:rPr>
        <w:t>solutions are already at our disposal.</w:t>
      </w:r>
    </w:p>
    <w:p w14:paraId="71111A7A" w14:textId="77777777" w:rsidR="00DB59DD" w:rsidRPr="00DB59DD" w:rsidRDefault="00DB59DD" w:rsidP="00DB59DD">
      <w:pPr>
        <w:spacing w:line="300" w:lineRule="auto"/>
        <w:rPr>
          <w:rFonts w:ascii="Helvetica Neue" w:hAnsi="Helvetica Neue"/>
          <w:bCs/>
          <w:iCs/>
          <w:sz w:val="22"/>
          <w:szCs w:val="22"/>
          <w:lang w:val="en-US"/>
        </w:rPr>
      </w:pPr>
    </w:p>
    <w:p w14:paraId="38319F8D" w14:textId="3F955344"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We must encourage people to start linking mental health and well</w:t>
      </w:r>
      <w:r w:rsidR="00363079">
        <w:rPr>
          <w:rFonts w:ascii="Helvetica Neue" w:hAnsi="Helvetica Neue"/>
          <w:bCs/>
          <w:iCs/>
          <w:sz w:val="22"/>
          <w:szCs w:val="22"/>
          <w:lang w:val="en-US"/>
        </w:rPr>
        <w:t>-</w:t>
      </w:r>
      <w:r w:rsidRPr="00DB59DD">
        <w:rPr>
          <w:rFonts w:ascii="Helvetica Neue" w:hAnsi="Helvetica Neue"/>
          <w:bCs/>
          <w:iCs/>
          <w:sz w:val="22"/>
          <w:szCs w:val="22"/>
          <w:lang w:val="en-US"/>
        </w:rPr>
        <w:t>being to every aspect of their lives - particularly those who are not yet aware of the importance of mental health. Making mental health and well</w:t>
      </w:r>
      <w:r w:rsidR="00363079">
        <w:rPr>
          <w:rFonts w:ascii="Helvetica Neue" w:hAnsi="Helvetica Neue"/>
          <w:bCs/>
          <w:iCs/>
          <w:sz w:val="22"/>
          <w:szCs w:val="22"/>
          <w:lang w:val="en-US"/>
        </w:rPr>
        <w:t>-</w:t>
      </w:r>
      <w:r w:rsidRPr="00DB59DD">
        <w:rPr>
          <w:rFonts w:ascii="Helvetica Neue" w:hAnsi="Helvetica Neue"/>
          <w:bCs/>
          <w:iCs/>
          <w:sz w:val="22"/>
          <w:szCs w:val="22"/>
          <w:lang w:val="en-US"/>
        </w:rPr>
        <w:t xml:space="preserve">being for all a global priority will not mean much if we </w:t>
      </w:r>
      <w:r w:rsidR="00190FCA">
        <w:rPr>
          <w:rFonts w:ascii="Helvetica Neue" w:hAnsi="Helvetica Neue"/>
          <w:bCs/>
          <w:iCs/>
          <w:sz w:val="22"/>
          <w:szCs w:val="22"/>
          <w:lang w:val="en-US"/>
        </w:rPr>
        <w:t xml:space="preserve">ourselves </w:t>
      </w:r>
      <w:r w:rsidRPr="00DB59DD">
        <w:rPr>
          <w:rFonts w:ascii="Helvetica Neue" w:hAnsi="Helvetica Neue"/>
          <w:bCs/>
          <w:iCs/>
          <w:sz w:val="22"/>
          <w:szCs w:val="22"/>
          <w:lang w:val="en-US"/>
        </w:rPr>
        <w:t>do not prioritise our own mental health. It starts with us.</w:t>
      </w:r>
    </w:p>
    <w:p w14:paraId="62C2A6FB" w14:textId="77777777" w:rsidR="00DB59DD" w:rsidRPr="00DB59DD" w:rsidRDefault="00DB59DD" w:rsidP="00DB59DD">
      <w:pPr>
        <w:spacing w:line="300" w:lineRule="auto"/>
        <w:rPr>
          <w:rFonts w:ascii="Helvetica Neue" w:hAnsi="Helvetica Neue"/>
          <w:bCs/>
          <w:iCs/>
          <w:sz w:val="22"/>
          <w:szCs w:val="22"/>
          <w:lang w:val="en-US"/>
        </w:rPr>
      </w:pPr>
    </w:p>
    <w:p w14:paraId="608CE551"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This is the essence of the programmes that my platform the Green Ribbon Group is piloting in universities and schools. Learning how to support ourselves and manage our own mental health are skills that can be taught and learnt, so our children are prepared to navigate the future in all its complexities.</w:t>
      </w:r>
    </w:p>
    <w:p w14:paraId="1846311D" w14:textId="77777777" w:rsidR="00DB59DD" w:rsidRPr="00DB59DD" w:rsidRDefault="00DB59DD" w:rsidP="00DB59DD">
      <w:pPr>
        <w:spacing w:line="300" w:lineRule="auto"/>
        <w:rPr>
          <w:rFonts w:ascii="Helvetica Neue" w:hAnsi="Helvetica Neue"/>
          <w:bCs/>
          <w:iCs/>
          <w:sz w:val="22"/>
          <w:szCs w:val="22"/>
          <w:lang w:val="en-US"/>
        </w:rPr>
      </w:pPr>
    </w:p>
    <w:p w14:paraId="57D6F376"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For myself as a mother, wife and working woman, juggling between my roles would be impossible if I were unable to manage everyday stressors.</w:t>
      </w:r>
    </w:p>
    <w:p w14:paraId="6C46CC1B" w14:textId="77777777" w:rsidR="00DB59DD" w:rsidRPr="00DB59DD" w:rsidRDefault="00DB59DD" w:rsidP="00DB59DD">
      <w:pPr>
        <w:spacing w:line="300" w:lineRule="auto"/>
        <w:rPr>
          <w:rFonts w:ascii="Helvetica Neue" w:hAnsi="Helvetica Neue"/>
          <w:bCs/>
          <w:iCs/>
          <w:sz w:val="22"/>
          <w:szCs w:val="22"/>
          <w:lang w:val="en-US"/>
        </w:rPr>
      </w:pPr>
    </w:p>
    <w:p w14:paraId="73112AA1" w14:textId="0F88D02D"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I have learnt that to better take care of my family - to be more present and attentive, to offer everything in my heart, and to be the best Mama to my children - I have a duty to firstly take care of myself. My mental health is a priority both for myself and my children’s well</w:t>
      </w:r>
      <w:r w:rsidR="00363079">
        <w:rPr>
          <w:rFonts w:ascii="Helvetica Neue" w:hAnsi="Helvetica Neue"/>
          <w:bCs/>
          <w:iCs/>
          <w:sz w:val="22"/>
          <w:szCs w:val="22"/>
          <w:lang w:val="en-US"/>
        </w:rPr>
        <w:t>-</w:t>
      </w:r>
      <w:r w:rsidRPr="00DB59DD">
        <w:rPr>
          <w:rFonts w:ascii="Helvetica Neue" w:hAnsi="Helvetica Neue"/>
          <w:bCs/>
          <w:iCs/>
          <w:sz w:val="22"/>
          <w:szCs w:val="22"/>
          <w:lang w:val="en-US"/>
        </w:rPr>
        <w:t>being.</w:t>
      </w:r>
    </w:p>
    <w:p w14:paraId="749D6862" w14:textId="77777777" w:rsidR="00DB59DD" w:rsidRPr="00DB59DD" w:rsidRDefault="00DB59DD" w:rsidP="00DB59DD">
      <w:pPr>
        <w:spacing w:line="300" w:lineRule="auto"/>
        <w:rPr>
          <w:rFonts w:ascii="Helvetica Neue" w:hAnsi="Helvetica Neue"/>
          <w:bCs/>
          <w:iCs/>
          <w:sz w:val="22"/>
          <w:szCs w:val="22"/>
          <w:lang w:val="en-US"/>
        </w:rPr>
      </w:pPr>
    </w:p>
    <w:p w14:paraId="55BA6838" w14:textId="51C46A19"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It is my hope that we all do some self-reflection and ask ourselves some of those tough questions we know we tend to avoid. Difficult but necessary; an example of the action that we can all take to do our part for mental health. I do promise you there is beauty to be found in looking inwards.</w:t>
      </w:r>
    </w:p>
    <w:p w14:paraId="6B3D067B" w14:textId="77777777" w:rsidR="00DB59DD" w:rsidRPr="00DB59DD" w:rsidRDefault="00DB59DD" w:rsidP="00DB59DD">
      <w:pPr>
        <w:spacing w:line="300" w:lineRule="auto"/>
        <w:rPr>
          <w:rFonts w:ascii="Helvetica Neue" w:hAnsi="Helvetica Neue"/>
          <w:bCs/>
          <w:iCs/>
          <w:sz w:val="22"/>
          <w:szCs w:val="22"/>
          <w:lang w:val="en-US"/>
        </w:rPr>
      </w:pPr>
    </w:p>
    <w:p w14:paraId="1F2E8A3B" w14:textId="77777777" w:rsidR="00DB59DD" w:rsidRP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I thank the World Federation for Mental Health for the opportunity to offer some words of support once again.</w:t>
      </w:r>
    </w:p>
    <w:p w14:paraId="5779C27D" w14:textId="77777777" w:rsidR="00DB59DD" w:rsidRPr="00DB59DD" w:rsidRDefault="00DB59DD" w:rsidP="00DB59DD">
      <w:pPr>
        <w:spacing w:line="300" w:lineRule="auto"/>
        <w:rPr>
          <w:rFonts w:ascii="Helvetica Neue" w:hAnsi="Helvetica Neue"/>
          <w:bCs/>
          <w:iCs/>
          <w:sz w:val="22"/>
          <w:szCs w:val="22"/>
          <w:lang w:val="en-US"/>
        </w:rPr>
      </w:pPr>
    </w:p>
    <w:p w14:paraId="75271311" w14:textId="073B5EC5" w:rsidR="00DB59DD" w:rsidRDefault="00DB59DD" w:rsidP="00DB59DD">
      <w:pPr>
        <w:spacing w:line="300" w:lineRule="auto"/>
        <w:rPr>
          <w:rFonts w:ascii="Helvetica Neue" w:hAnsi="Helvetica Neue"/>
          <w:bCs/>
          <w:iCs/>
          <w:sz w:val="22"/>
          <w:szCs w:val="22"/>
          <w:lang w:val="en-US"/>
        </w:rPr>
      </w:pPr>
      <w:r w:rsidRPr="00DB59DD">
        <w:rPr>
          <w:rFonts w:ascii="Helvetica Neue" w:hAnsi="Helvetica Neue"/>
          <w:bCs/>
          <w:iCs/>
          <w:sz w:val="22"/>
          <w:szCs w:val="22"/>
          <w:lang w:val="en-US"/>
        </w:rPr>
        <w:t>My good wishes to all for World Mental Health Day 2022.</w:t>
      </w:r>
    </w:p>
    <w:p w14:paraId="4DE73BD4" w14:textId="77DE5E40" w:rsidR="00E666B4" w:rsidRPr="00DB59DD" w:rsidRDefault="00E666B4" w:rsidP="00DB59DD">
      <w:pPr>
        <w:spacing w:line="300" w:lineRule="auto"/>
        <w:rPr>
          <w:rFonts w:ascii="Helvetica Neue" w:hAnsi="Helvetica Neue"/>
          <w:bCs/>
          <w:iCs/>
          <w:sz w:val="22"/>
          <w:szCs w:val="22"/>
          <w:lang w:val="en-US"/>
        </w:rPr>
      </w:pPr>
    </w:p>
    <w:p w14:paraId="0194AA57" w14:textId="17CD7BAC" w:rsidR="001C0ECC" w:rsidRDefault="001C0ECC" w:rsidP="00DB59DD">
      <w:pPr>
        <w:spacing w:line="300" w:lineRule="auto"/>
        <w:rPr>
          <w:rFonts w:ascii="Helvetica Neue" w:hAnsi="Helvetica Neue"/>
          <w:b/>
          <w:iCs/>
          <w:sz w:val="22"/>
          <w:szCs w:val="22"/>
          <w:lang w:val="en-US"/>
        </w:rPr>
      </w:pPr>
      <w:r w:rsidRPr="00DB59DD">
        <w:rPr>
          <w:rFonts w:ascii="Helvetica Neue" w:hAnsi="Helvetica Neue"/>
          <w:b/>
          <w:iCs/>
          <w:sz w:val="22"/>
          <w:szCs w:val="22"/>
          <w:lang w:val="en-US"/>
        </w:rPr>
        <w:t>HRH Princess Iman Afzan Al-Sultan Abdullah</w:t>
      </w:r>
    </w:p>
    <w:p w14:paraId="4088DE9F" w14:textId="542DF173" w:rsidR="00DB59DD" w:rsidRPr="00DB59DD" w:rsidRDefault="00DB59DD" w:rsidP="00DB59DD">
      <w:pPr>
        <w:spacing w:line="300" w:lineRule="auto"/>
        <w:rPr>
          <w:rFonts w:ascii="Helvetica Neue" w:hAnsi="Helvetica Neue"/>
          <w:b/>
          <w:iCs/>
          <w:sz w:val="22"/>
          <w:szCs w:val="22"/>
          <w:lang w:val="en-US"/>
        </w:rPr>
      </w:pPr>
      <w:r w:rsidRPr="00DB59DD">
        <w:rPr>
          <w:rFonts w:ascii="Helvetica Neue" w:hAnsi="Helvetica Neue"/>
          <w:b/>
          <w:iCs/>
          <w:sz w:val="22"/>
          <w:szCs w:val="22"/>
          <w:lang w:val="en-US"/>
        </w:rPr>
        <w:t>Kuala Lumpur</w:t>
      </w:r>
    </w:p>
    <w:p w14:paraId="5DD16223" w14:textId="70F2E358" w:rsidR="00DB59DD" w:rsidRPr="00DB59DD" w:rsidRDefault="00D00285" w:rsidP="00DB59DD">
      <w:pPr>
        <w:spacing w:line="300" w:lineRule="auto"/>
        <w:rPr>
          <w:rFonts w:ascii="Helvetica Neue" w:hAnsi="Helvetica Neue"/>
          <w:b/>
          <w:iCs/>
          <w:sz w:val="22"/>
          <w:szCs w:val="22"/>
          <w:lang w:val="en-US"/>
        </w:rPr>
      </w:pPr>
      <w:r>
        <w:rPr>
          <w:rFonts w:ascii="Helvetica Neue" w:hAnsi="Helvetica Neue"/>
          <w:b/>
          <w:iCs/>
          <w:sz w:val="22"/>
          <w:szCs w:val="22"/>
          <w:lang w:val="en-US"/>
        </w:rPr>
        <w:t>23</w:t>
      </w:r>
      <w:r w:rsidR="00DB59DD" w:rsidRPr="00DB59DD">
        <w:rPr>
          <w:rFonts w:ascii="Helvetica Neue" w:hAnsi="Helvetica Neue"/>
          <w:b/>
          <w:iCs/>
          <w:sz w:val="22"/>
          <w:szCs w:val="22"/>
          <w:lang w:val="en-US"/>
        </w:rPr>
        <w:t xml:space="preserve"> September 2022</w:t>
      </w:r>
    </w:p>
    <w:p w14:paraId="2140CCBB" w14:textId="6254AE0E" w:rsidR="00C52ACA" w:rsidRPr="008A1B54" w:rsidRDefault="00C52ACA" w:rsidP="00DB57FA">
      <w:pPr>
        <w:spacing w:line="300" w:lineRule="auto"/>
      </w:pPr>
    </w:p>
    <w:sectPr w:rsidR="00C52ACA" w:rsidRPr="008A1B54" w:rsidSect="00926F90">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23B4" w14:textId="77777777" w:rsidR="002C3331" w:rsidRDefault="002C3331" w:rsidP="009C33F8">
      <w:r>
        <w:separator/>
      </w:r>
    </w:p>
  </w:endnote>
  <w:endnote w:type="continuationSeparator" w:id="0">
    <w:p w14:paraId="115EB42D" w14:textId="77777777" w:rsidR="002C3331" w:rsidRDefault="002C3331" w:rsidP="009C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a Humana 95">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333546"/>
      <w:docPartObj>
        <w:docPartGallery w:val="Page Numbers (Bottom of Page)"/>
        <w:docPartUnique/>
      </w:docPartObj>
    </w:sdtPr>
    <w:sdtContent>
      <w:p w14:paraId="5455EA4E" w14:textId="138EF8D2" w:rsidR="00B957A6" w:rsidRDefault="00B957A6" w:rsidP="006C05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9EC770" w14:textId="77777777" w:rsidR="00B957A6" w:rsidRDefault="00B957A6" w:rsidP="00B95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w:hAnsi="Helvetica Neue"/>
        <w:sz w:val="20"/>
        <w:szCs w:val="20"/>
      </w:rPr>
      <w:id w:val="-452871857"/>
      <w:docPartObj>
        <w:docPartGallery w:val="Page Numbers (Bottom of Page)"/>
        <w:docPartUnique/>
      </w:docPartObj>
    </w:sdtPr>
    <w:sdtContent>
      <w:p w14:paraId="7AB651EB" w14:textId="15D10B1A" w:rsidR="00B957A6" w:rsidRPr="00B957A6" w:rsidRDefault="00B957A6" w:rsidP="006C05C6">
        <w:pPr>
          <w:pStyle w:val="Footer"/>
          <w:framePr w:wrap="none" w:vAnchor="text" w:hAnchor="margin" w:xAlign="right" w:y="1"/>
          <w:rPr>
            <w:rStyle w:val="PageNumber"/>
            <w:rFonts w:ascii="Helvetica Neue" w:hAnsi="Helvetica Neue"/>
            <w:sz w:val="20"/>
            <w:szCs w:val="20"/>
          </w:rPr>
        </w:pPr>
        <w:r w:rsidRPr="00B957A6">
          <w:rPr>
            <w:rStyle w:val="PageNumber"/>
            <w:rFonts w:ascii="Helvetica Neue" w:hAnsi="Helvetica Neue"/>
            <w:sz w:val="20"/>
            <w:szCs w:val="20"/>
          </w:rPr>
          <w:fldChar w:fldCharType="begin"/>
        </w:r>
        <w:r w:rsidRPr="00B957A6">
          <w:rPr>
            <w:rStyle w:val="PageNumber"/>
            <w:rFonts w:ascii="Helvetica Neue" w:hAnsi="Helvetica Neue"/>
            <w:sz w:val="20"/>
            <w:szCs w:val="20"/>
          </w:rPr>
          <w:instrText xml:space="preserve"> PAGE </w:instrText>
        </w:r>
        <w:r w:rsidRPr="00B957A6">
          <w:rPr>
            <w:rStyle w:val="PageNumber"/>
            <w:rFonts w:ascii="Helvetica Neue" w:hAnsi="Helvetica Neue"/>
            <w:sz w:val="20"/>
            <w:szCs w:val="20"/>
          </w:rPr>
          <w:fldChar w:fldCharType="separate"/>
        </w:r>
        <w:r w:rsidRPr="00B957A6">
          <w:rPr>
            <w:rStyle w:val="PageNumber"/>
            <w:rFonts w:ascii="Helvetica Neue" w:hAnsi="Helvetica Neue"/>
            <w:noProof/>
            <w:sz w:val="20"/>
            <w:szCs w:val="20"/>
          </w:rPr>
          <w:t>3</w:t>
        </w:r>
        <w:r w:rsidRPr="00B957A6">
          <w:rPr>
            <w:rStyle w:val="PageNumber"/>
            <w:rFonts w:ascii="Helvetica Neue" w:hAnsi="Helvetica Neue"/>
            <w:sz w:val="20"/>
            <w:szCs w:val="20"/>
          </w:rPr>
          <w:fldChar w:fldCharType="end"/>
        </w:r>
      </w:p>
    </w:sdtContent>
  </w:sdt>
  <w:p w14:paraId="25AE1DCC" w14:textId="77777777" w:rsidR="009C33F8" w:rsidRDefault="009C33F8" w:rsidP="00B957A6">
    <w:pPr>
      <w:pStyle w:val="Footer"/>
      <w:spacing w:line="276" w:lineRule="auto"/>
      <w:ind w:right="360"/>
      <w:jc w:val="right"/>
      <w:rPr>
        <w:rFonts w:ascii="Vera Humana 95" w:hAnsi="Vera Humana 95"/>
        <w:color w:val="BC995D"/>
        <w:sz w:val="20"/>
        <w:szCs w:val="20"/>
      </w:rPr>
    </w:pPr>
  </w:p>
  <w:p w14:paraId="23B9F327" w14:textId="77777777" w:rsidR="009C33F8" w:rsidRDefault="009C33F8" w:rsidP="009C33F8">
    <w:pPr>
      <w:pStyle w:val="Footer"/>
      <w:spacing w:line="276" w:lineRule="auto"/>
      <w:jc w:val="right"/>
      <w:rPr>
        <w:rFonts w:ascii="Vera Humana 95" w:hAnsi="Vera Humana 95"/>
        <w:color w:val="BC995D"/>
        <w:sz w:val="20"/>
        <w:szCs w:val="20"/>
      </w:rPr>
    </w:pPr>
  </w:p>
  <w:p w14:paraId="2FB1E30E" w14:textId="77777777" w:rsidR="009C33F8" w:rsidRPr="008D133E" w:rsidRDefault="009C33F8" w:rsidP="009C33F8">
    <w:pPr>
      <w:pStyle w:val="Footer"/>
      <w:spacing w:line="276" w:lineRule="auto"/>
      <w:jc w:val="right"/>
      <w:rPr>
        <w:rFonts w:ascii="Vera Humana 95" w:hAnsi="Vera Humana 95"/>
        <w:color w:val="BC995D"/>
        <w:sz w:val="20"/>
        <w:szCs w:val="20"/>
      </w:rPr>
    </w:pPr>
    <w:r w:rsidRPr="008D133E">
      <w:rPr>
        <w:rFonts w:ascii="Vera Humana 95" w:hAnsi="Vera Humana 95"/>
        <w:color w:val="BC995D"/>
        <w:sz w:val="20"/>
        <w:szCs w:val="20"/>
      </w:rPr>
      <w:t>W: www.greenribbongroup.com</w:t>
    </w:r>
  </w:p>
  <w:p w14:paraId="5660594A" w14:textId="77777777" w:rsidR="009C33F8" w:rsidRPr="009C33F8" w:rsidRDefault="009C33F8" w:rsidP="009C33F8">
    <w:pPr>
      <w:pStyle w:val="Footer"/>
      <w:spacing w:line="276" w:lineRule="auto"/>
      <w:jc w:val="right"/>
      <w:rPr>
        <w:rFonts w:ascii="Vera Humana 95" w:hAnsi="Vera Humana 95"/>
        <w:color w:val="BC995D"/>
        <w:sz w:val="20"/>
        <w:szCs w:val="20"/>
      </w:rPr>
    </w:pPr>
    <w:r w:rsidRPr="008D133E">
      <w:rPr>
        <w:rFonts w:ascii="Vera Humana 95" w:hAnsi="Vera Humana 95"/>
        <w:color w:val="BC995D"/>
        <w:sz w:val="20"/>
        <w:szCs w:val="20"/>
      </w:rPr>
      <w:t>E: info@greenribbongroup.com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9FEF" w14:textId="77777777" w:rsidR="002C3331" w:rsidRDefault="002C3331" w:rsidP="009C33F8">
      <w:r>
        <w:separator/>
      </w:r>
    </w:p>
  </w:footnote>
  <w:footnote w:type="continuationSeparator" w:id="0">
    <w:p w14:paraId="6A922AD6" w14:textId="77777777" w:rsidR="002C3331" w:rsidRDefault="002C3331" w:rsidP="009C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142" w:type="dxa"/>
      <w:tblLook w:val="04A0" w:firstRow="1" w:lastRow="0" w:firstColumn="1" w:lastColumn="0" w:noHBand="0" w:noVBand="1"/>
    </w:tblPr>
    <w:tblGrid>
      <w:gridCol w:w="4650"/>
      <w:gridCol w:w="4706"/>
    </w:tblGrid>
    <w:tr w:rsidR="009C33F8" w14:paraId="6EC6394E" w14:textId="77777777" w:rsidTr="00E50FD6">
      <w:tc>
        <w:tcPr>
          <w:tcW w:w="4650" w:type="dxa"/>
          <w:tcBorders>
            <w:top w:val="nil"/>
            <w:left w:val="nil"/>
            <w:bottom w:val="nil"/>
            <w:right w:val="nil"/>
          </w:tcBorders>
        </w:tcPr>
        <w:p w14:paraId="18219162" w14:textId="77777777" w:rsidR="009C33F8" w:rsidRDefault="009C33F8" w:rsidP="009C33F8">
          <w:pPr>
            <w:tabs>
              <w:tab w:val="right" w:pos="9020"/>
              <w:tab w:val="center" w:pos="5102"/>
              <w:tab w:val="right" w:pos="10205"/>
            </w:tabs>
            <w:rPr>
              <w:rFonts w:ascii="Helvetica Neue" w:eastAsia="Helvetica Neue" w:hAnsi="Helvetica Neue" w:cs="Helvetica Neue"/>
              <w:color w:val="000000"/>
              <w:sz w:val="32"/>
              <w:szCs w:val="32"/>
            </w:rPr>
          </w:pPr>
          <w:r>
            <w:rPr>
              <w:rFonts w:ascii="Helvetica Neue" w:eastAsia="Helvetica Neue" w:hAnsi="Helvetica Neue" w:cs="Helvetica Neue"/>
              <w:b/>
              <w:noProof/>
              <w:color w:val="000000"/>
              <w:sz w:val="18"/>
              <w:szCs w:val="18"/>
            </w:rPr>
            <w:drawing>
              <wp:inline distT="0" distB="0" distL="0" distR="0" wp14:anchorId="66F9E836" wp14:editId="1C4E6046">
                <wp:extent cx="724459"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28132" t="22252" r="28068" b="22464"/>
                        <a:stretch/>
                      </pic:blipFill>
                      <pic:spPr bwMode="auto">
                        <a:xfrm>
                          <a:off x="0" y="0"/>
                          <a:ext cx="772354" cy="974852"/>
                        </a:xfrm>
                        <a:prstGeom prst="rect">
                          <a:avLst/>
                        </a:prstGeom>
                        <a:ln>
                          <a:noFill/>
                        </a:ln>
                        <a:extLst>
                          <a:ext uri="{53640926-AAD7-44D8-BBD7-CCE9431645EC}">
                            <a14:shadowObscured xmlns:a14="http://schemas.microsoft.com/office/drawing/2010/main"/>
                          </a:ext>
                        </a:extLst>
                      </pic:spPr>
                    </pic:pic>
                  </a:graphicData>
                </a:graphic>
              </wp:inline>
            </w:drawing>
          </w:r>
        </w:p>
      </w:tc>
      <w:tc>
        <w:tcPr>
          <w:tcW w:w="4706" w:type="dxa"/>
          <w:tcBorders>
            <w:top w:val="nil"/>
            <w:left w:val="nil"/>
            <w:bottom w:val="nil"/>
            <w:right w:val="nil"/>
          </w:tcBorders>
          <w:vAlign w:val="center"/>
        </w:tcPr>
        <w:p w14:paraId="5AD3147F" w14:textId="77777777" w:rsidR="009C33F8" w:rsidRPr="008D133E" w:rsidRDefault="009C33F8" w:rsidP="009C33F8">
          <w:pPr>
            <w:tabs>
              <w:tab w:val="right" w:pos="9020"/>
              <w:tab w:val="center" w:pos="5102"/>
              <w:tab w:val="right" w:pos="10205"/>
            </w:tabs>
            <w:jc w:val="right"/>
            <w:rPr>
              <w:rFonts w:ascii="Vera Humana 95" w:eastAsia="Helvetica Neue" w:hAnsi="Vera Humana 95" w:cs="Helvetica Neue"/>
              <w:color w:val="608355"/>
              <w:sz w:val="20"/>
              <w:szCs w:val="20"/>
            </w:rPr>
          </w:pPr>
          <w:r w:rsidRPr="008D133E">
            <w:rPr>
              <w:rFonts w:ascii="Vera Humana 95" w:eastAsia="Helvetica Neue" w:hAnsi="Vera Humana 95" w:cs="Helvetica Neue"/>
              <w:color w:val="608355"/>
              <w:sz w:val="20"/>
              <w:szCs w:val="20"/>
            </w:rPr>
            <w:t>MENTAL HEALTH MATTERS</w:t>
          </w:r>
        </w:p>
      </w:tc>
    </w:tr>
  </w:tbl>
  <w:p w14:paraId="45915820" w14:textId="77777777" w:rsidR="009C33F8" w:rsidRDefault="009C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C02"/>
    <w:multiLevelType w:val="multilevel"/>
    <w:tmpl w:val="2CF6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380"/>
    <w:multiLevelType w:val="hybridMultilevel"/>
    <w:tmpl w:val="4186183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03E6"/>
    <w:multiLevelType w:val="hybridMultilevel"/>
    <w:tmpl w:val="80687F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5A64"/>
    <w:multiLevelType w:val="multilevel"/>
    <w:tmpl w:val="DC7A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96998"/>
    <w:multiLevelType w:val="hybridMultilevel"/>
    <w:tmpl w:val="6EB48A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44CE"/>
    <w:multiLevelType w:val="multilevel"/>
    <w:tmpl w:val="B492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535A9"/>
    <w:multiLevelType w:val="multilevel"/>
    <w:tmpl w:val="927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F5295"/>
    <w:multiLevelType w:val="multilevel"/>
    <w:tmpl w:val="D15C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301F1"/>
    <w:multiLevelType w:val="multilevel"/>
    <w:tmpl w:val="5C6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07140"/>
    <w:multiLevelType w:val="multilevel"/>
    <w:tmpl w:val="E91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348E4"/>
    <w:multiLevelType w:val="hybridMultilevel"/>
    <w:tmpl w:val="5F9E9CB4"/>
    <w:lvl w:ilvl="0" w:tplc="2346B916">
      <w:start w:val="1"/>
      <w:numFmt w:val="lowerLetter"/>
      <w:lvlText w:val="%1."/>
      <w:lvlJc w:val="left"/>
      <w:pPr>
        <w:tabs>
          <w:tab w:val="num" w:pos="720"/>
        </w:tabs>
        <w:ind w:left="720" w:hanging="360"/>
      </w:pPr>
    </w:lvl>
    <w:lvl w:ilvl="1" w:tplc="1B862AB6" w:tentative="1">
      <w:start w:val="1"/>
      <w:numFmt w:val="decimal"/>
      <w:lvlText w:val="%2."/>
      <w:lvlJc w:val="left"/>
      <w:pPr>
        <w:tabs>
          <w:tab w:val="num" w:pos="1440"/>
        </w:tabs>
        <w:ind w:left="1440" w:hanging="360"/>
      </w:pPr>
    </w:lvl>
    <w:lvl w:ilvl="2" w:tplc="061EF736" w:tentative="1">
      <w:start w:val="1"/>
      <w:numFmt w:val="decimal"/>
      <w:lvlText w:val="%3."/>
      <w:lvlJc w:val="left"/>
      <w:pPr>
        <w:tabs>
          <w:tab w:val="num" w:pos="2160"/>
        </w:tabs>
        <w:ind w:left="2160" w:hanging="360"/>
      </w:pPr>
    </w:lvl>
    <w:lvl w:ilvl="3" w:tplc="9E2C9BB8" w:tentative="1">
      <w:start w:val="1"/>
      <w:numFmt w:val="decimal"/>
      <w:lvlText w:val="%4."/>
      <w:lvlJc w:val="left"/>
      <w:pPr>
        <w:tabs>
          <w:tab w:val="num" w:pos="2880"/>
        </w:tabs>
        <w:ind w:left="2880" w:hanging="360"/>
      </w:pPr>
    </w:lvl>
    <w:lvl w:ilvl="4" w:tplc="614E7A7C" w:tentative="1">
      <w:start w:val="1"/>
      <w:numFmt w:val="decimal"/>
      <w:lvlText w:val="%5."/>
      <w:lvlJc w:val="left"/>
      <w:pPr>
        <w:tabs>
          <w:tab w:val="num" w:pos="3600"/>
        </w:tabs>
        <w:ind w:left="3600" w:hanging="360"/>
      </w:pPr>
    </w:lvl>
    <w:lvl w:ilvl="5" w:tplc="51989BAA" w:tentative="1">
      <w:start w:val="1"/>
      <w:numFmt w:val="decimal"/>
      <w:lvlText w:val="%6."/>
      <w:lvlJc w:val="left"/>
      <w:pPr>
        <w:tabs>
          <w:tab w:val="num" w:pos="4320"/>
        </w:tabs>
        <w:ind w:left="4320" w:hanging="360"/>
      </w:pPr>
    </w:lvl>
    <w:lvl w:ilvl="6" w:tplc="3A0672FA" w:tentative="1">
      <w:start w:val="1"/>
      <w:numFmt w:val="decimal"/>
      <w:lvlText w:val="%7."/>
      <w:lvlJc w:val="left"/>
      <w:pPr>
        <w:tabs>
          <w:tab w:val="num" w:pos="5040"/>
        </w:tabs>
        <w:ind w:left="5040" w:hanging="360"/>
      </w:pPr>
    </w:lvl>
    <w:lvl w:ilvl="7" w:tplc="4EEC0A8A" w:tentative="1">
      <w:start w:val="1"/>
      <w:numFmt w:val="decimal"/>
      <w:lvlText w:val="%8."/>
      <w:lvlJc w:val="left"/>
      <w:pPr>
        <w:tabs>
          <w:tab w:val="num" w:pos="5760"/>
        </w:tabs>
        <w:ind w:left="5760" w:hanging="360"/>
      </w:pPr>
    </w:lvl>
    <w:lvl w:ilvl="8" w:tplc="9E9A26D2" w:tentative="1">
      <w:start w:val="1"/>
      <w:numFmt w:val="decimal"/>
      <w:lvlText w:val="%9."/>
      <w:lvlJc w:val="left"/>
      <w:pPr>
        <w:tabs>
          <w:tab w:val="num" w:pos="6480"/>
        </w:tabs>
        <w:ind w:left="6480" w:hanging="360"/>
      </w:pPr>
    </w:lvl>
  </w:abstractNum>
  <w:abstractNum w:abstractNumId="11" w15:restartNumberingAfterBreak="0">
    <w:nsid w:val="3D035EC7"/>
    <w:multiLevelType w:val="hybridMultilevel"/>
    <w:tmpl w:val="6A825714"/>
    <w:lvl w:ilvl="0" w:tplc="101C43BA">
      <w:start w:val="1"/>
      <w:numFmt w:val="decimal"/>
      <w:lvlText w:val="%1."/>
      <w:lvlJc w:val="left"/>
      <w:pPr>
        <w:ind w:left="720" w:hanging="360"/>
      </w:pPr>
      <w:rPr>
        <w:rFonts w:ascii="Helvetica Neue" w:hAnsi="Helvetica Neu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751EB"/>
    <w:multiLevelType w:val="hybridMultilevel"/>
    <w:tmpl w:val="D98EB3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0553B"/>
    <w:multiLevelType w:val="hybridMultilevel"/>
    <w:tmpl w:val="1258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24A8E"/>
    <w:multiLevelType w:val="hybridMultilevel"/>
    <w:tmpl w:val="C4CAF28E"/>
    <w:lvl w:ilvl="0" w:tplc="EBC23546">
      <w:start w:val="3"/>
      <w:numFmt w:val="lowerLetter"/>
      <w:lvlText w:val="%1."/>
      <w:lvlJc w:val="left"/>
      <w:pPr>
        <w:tabs>
          <w:tab w:val="num" w:pos="720"/>
        </w:tabs>
        <w:ind w:left="720" w:hanging="360"/>
      </w:pPr>
    </w:lvl>
    <w:lvl w:ilvl="1" w:tplc="18F4C510" w:tentative="1">
      <w:start w:val="1"/>
      <w:numFmt w:val="decimal"/>
      <w:lvlText w:val="%2."/>
      <w:lvlJc w:val="left"/>
      <w:pPr>
        <w:tabs>
          <w:tab w:val="num" w:pos="1440"/>
        </w:tabs>
        <w:ind w:left="1440" w:hanging="360"/>
      </w:pPr>
    </w:lvl>
    <w:lvl w:ilvl="2" w:tplc="9B709FB2" w:tentative="1">
      <w:start w:val="1"/>
      <w:numFmt w:val="decimal"/>
      <w:lvlText w:val="%3."/>
      <w:lvlJc w:val="left"/>
      <w:pPr>
        <w:tabs>
          <w:tab w:val="num" w:pos="2160"/>
        </w:tabs>
        <w:ind w:left="2160" w:hanging="360"/>
      </w:pPr>
    </w:lvl>
    <w:lvl w:ilvl="3" w:tplc="E8162328" w:tentative="1">
      <w:start w:val="1"/>
      <w:numFmt w:val="decimal"/>
      <w:lvlText w:val="%4."/>
      <w:lvlJc w:val="left"/>
      <w:pPr>
        <w:tabs>
          <w:tab w:val="num" w:pos="2880"/>
        </w:tabs>
        <w:ind w:left="2880" w:hanging="360"/>
      </w:pPr>
    </w:lvl>
    <w:lvl w:ilvl="4" w:tplc="42B6976E" w:tentative="1">
      <w:start w:val="1"/>
      <w:numFmt w:val="decimal"/>
      <w:lvlText w:val="%5."/>
      <w:lvlJc w:val="left"/>
      <w:pPr>
        <w:tabs>
          <w:tab w:val="num" w:pos="3600"/>
        </w:tabs>
        <w:ind w:left="3600" w:hanging="360"/>
      </w:pPr>
    </w:lvl>
    <w:lvl w:ilvl="5" w:tplc="D3C8444A" w:tentative="1">
      <w:start w:val="1"/>
      <w:numFmt w:val="decimal"/>
      <w:lvlText w:val="%6."/>
      <w:lvlJc w:val="left"/>
      <w:pPr>
        <w:tabs>
          <w:tab w:val="num" w:pos="4320"/>
        </w:tabs>
        <w:ind w:left="4320" w:hanging="360"/>
      </w:pPr>
    </w:lvl>
    <w:lvl w:ilvl="6" w:tplc="5A7EF754" w:tentative="1">
      <w:start w:val="1"/>
      <w:numFmt w:val="decimal"/>
      <w:lvlText w:val="%7."/>
      <w:lvlJc w:val="left"/>
      <w:pPr>
        <w:tabs>
          <w:tab w:val="num" w:pos="5040"/>
        </w:tabs>
        <w:ind w:left="5040" w:hanging="360"/>
      </w:pPr>
    </w:lvl>
    <w:lvl w:ilvl="7" w:tplc="F018757A" w:tentative="1">
      <w:start w:val="1"/>
      <w:numFmt w:val="decimal"/>
      <w:lvlText w:val="%8."/>
      <w:lvlJc w:val="left"/>
      <w:pPr>
        <w:tabs>
          <w:tab w:val="num" w:pos="5760"/>
        </w:tabs>
        <w:ind w:left="5760" w:hanging="360"/>
      </w:pPr>
    </w:lvl>
    <w:lvl w:ilvl="8" w:tplc="6F4EA716" w:tentative="1">
      <w:start w:val="1"/>
      <w:numFmt w:val="decimal"/>
      <w:lvlText w:val="%9."/>
      <w:lvlJc w:val="left"/>
      <w:pPr>
        <w:tabs>
          <w:tab w:val="num" w:pos="6480"/>
        </w:tabs>
        <w:ind w:left="6480" w:hanging="360"/>
      </w:pPr>
    </w:lvl>
  </w:abstractNum>
  <w:abstractNum w:abstractNumId="15" w15:restartNumberingAfterBreak="0">
    <w:nsid w:val="57F944D1"/>
    <w:multiLevelType w:val="hybridMultilevel"/>
    <w:tmpl w:val="6C067A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C41DF"/>
    <w:multiLevelType w:val="multilevel"/>
    <w:tmpl w:val="91FE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83F95"/>
    <w:multiLevelType w:val="multilevel"/>
    <w:tmpl w:val="0F98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1818553">
    <w:abstractNumId w:val="11"/>
  </w:num>
  <w:num w:numId="2" w16cid:durableId="837303143">
    <w:abstractNumId w:val="17"/>
  </w:num>
  <w:num w:numId="3" w16cid:durableId="1931236298">
    <w:abstractNumId w:val="10"/>
  </w:num>
  <w:num w:numId="4" w16cid:durableId="1156188326">
    <w:abstractNumId w:val="14"/>
  </w:num>
  <w:num w:numId="5" w16cid:durableId="1696274741">
    <w:abstractNumId w:val="7"/>
  </w:num>
  <w:num w:numId="6" w16cid:durableId="2003852820">
    <w:abstractNumId w:val="9"/>
  </w:num>
  <w:num w:numId="7" w16cid:durableId="1937516781">
    <w:abstractNumId w:val="13"/>
  </w:num>
  <w:num w:numId="8" w16cid:durableId="622928180">
    <w:abstractNumId w:val="3"/>
  </w:num>
  <w:num w:numId="9" w16cid:durableId="331641579">
    <w:abstractNumId w:val="0"/>
  </w:num>
  <w:num w:numId="10" w16cid:durableId="1965849902">
    <w:abstractNumId w:val="6"/>
  </w:num>
  <w:num w:numId="11" w16cid:durableId="1012536032">
    <w:abstractNumId w:val="8"/>
  </w:num>
  <w:num w:numId="12" w16cid:durableId="650401399">
    <w:abstractNumId w:val="5"/>
  </w:num>
  <w:num w:numId="13" w16cid:durableId="53311698">
    <w:abstractNumId w:val="16"/>
  </w:num>
  <w:num w:numId="14" w16cid:durableId="390806299">
    <w:abstractNumId w:val="1"/>
  </w:num>
  <w:num w:numId="15" w16cid:durableId="121189173">
    <w:abstractNumId w:val="15"/>
  </w:num>
  <w:num w:numId="16" w16cid:durableId="679547686">
    <w:abstractNumId w:val="2"/>
  </w:num>
  <w:num w:numId="17" w16cid:durableId="1053970973">
    <w:abstractNumId w:val="12"/>
  </w:num>
  <w:num w:numId="18" w16cid:durableId="1557472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B3"/>
    <w:rsid w:val="00022D60"/>
    <w:rsid w:val="0002392E"/>
    <w:rsid w:val="00032391"/>
    <w:rsid w:val="0005499C"/>
    <w:rsid w:val="000D051F"/>
    <w:rsid w:val="000E571D"/>
    <w:rsid w:val="000F2319"/>
    <w:rsid w:val="000F5D50"/>
    <w:rsid w:val="00130464"/>
    <w:rsid w:val="00140C9E"/>
    <w:rsid w:val="00190FCA"/>
    <w:rsid w:val="001A7689"/>
    <w:rsid w:val="001C0ECC"/>
    <w:rsid w:val="00201051"/>
    <w:rsid w:val="00231A0B"/>
    <w:rsid w:val="00247D04"/>
    <w:rsid w:val="00271BAE"/>
    <w:rsid w:val="00272528"/>
    <w:rsid w:val="00282D38"/>
    <w:rsid w:val="002868B3"/>
    <w:rsid w:val="002C3331"/>
    <w:rsid w:val="00322BD4"/>
    <w:rsid w:val="00337B52"/>
    <w:rsid w:val="00341C1E"/>
    <w:rsid w:val="00363079"/>
    <w:rsid w:val="003A2E97"/>
    <w:rsid w:val="003B25BD"/>
    <w:rsid w:val="004226DA"/>
    <w:rsid w:val="004463AF"/>
    <w:rsid w:val="004B20F7"/>
    <w:rsid w:val="005118A7"/>
    <w:rsid w:val="0056020F"/>
    <w:rsid w:val="00564729"/>
    <w:rsid w:val="005B6C16"/>
    <w:rsid w:val="005E6549"/>
    <w:rsid w:val="006054EF"/>
    <w:rsid w:val="00627AF6"/>
    <w:rsid w:val="00653B01"/>
    <w:rsid w:val="00666235"/>
    <w:rsid w:val="00671AFC"/>
    <w:rsid w:val="00673F7A"/>
    <w:rsid w:val="006D61C2"/>
    <w:rsid w:val="00736336"/>
    <w:rsid w:val="00736F41"/>
    <w:rsid w:val="00802D5B"/>
    <w:rsid w:val="0081487D"/>
    <w:rsid w:val="00817C02"/>
    <w:rsid w:val="00837C39"/>
    <w:rsid w:val="00872EBD"/>
    <w:rsid w:val="008A05CE"/>
    <w:rsid w:val="008A1B54"/>
    <w:rsid w:val="008A1EA1"/>
    <w:rsid w:val="008B77E9"/>
    <w:rsid w:val="008B7E4D"/>
    <w:rsid w:val="008E41AE"/>
    <w:rsid w:val="009065C1"/>
    <w:rsid w:val="00926F90"/>
    <w:rsid w:val="00936FAE"/>
    <w:rsid w:val="009425E5"/>
    <w:rsid w:val="00945E5A"/>
    <w:rsid w:val="009A241F"/>
    <w:rsid w:val="009B5BA9"/>
    <w:rsid w:val="009C33F8"/>
    <w:rsid w:val="009D6A34"/>
    <w:rsid w:val="00A157E6"/>
    <w:rsid w:val="00A173BF"/>
    <w:rsid w:val="00A2150E"/>
    <w:rsid w:val="00B20782"/>
    <w:rsid w:val="00B55524"/>
    <w:rsid w:val="00B7626A"/>
    <w:rsid w:val="00B77671"/>
    <w:rsid w:val="00B957A6"/>
    <w:rsid w:val="00BC7245"/>
    <w:rsid w:val="00C02CE4"/>
    <w:rsid w:val="00C15A65"/>
    <w:rsid w:val="00C25761"/>
    <w:rsid w:val="00C52ACA"/>
    <w:rsid w:val="00C63042"/>
    <w:rsid w:val="00C839C4"/>
    <w:rsid w:val="00CB51E0"/>
    <w:rsid w:val="00CB5823"/>
    <w:rsid w:val="00CC798E"/>
    <w:rsid w:val="00D00285"/>
    <w:rsid w:val="00D17ADA"/>
    <w:rsid w:val="00D310A2"/>
    <w:rsid w:val="00D42066"/>
    <w:rsid w:val="00D769B5"/>
    <w:rsid w:val="00D945DF"/>
    <w:rsid w:val="00DB46A0"/>
    <w:rsid w:val="00DB57FA"/>
    <w:rsid w:val="00DB59DD"/>
    <w:rsid w:val="00DE0E2D"/>
    <w:rsid w:val="00E11F68"/>
    <w:rsid w:val="00E56FC9"/>
    <w:rsid w:val="00E666B4"/>
    <w:rsid w:val="00E90AFB"/>
    <w:rsid w:val="00EA05C9"/>
    <w:rsid w:val="00F2422B"/>
    <w:rsid w:val="00F42299"/>
    <w:rsid w:val="00F772C2"/>
    <w:rsid w:val="00F848A1"/>
    <w:rsid w:val="00FA7E68"/>
    <w:rsid w:val="00FE6921"/>
    <w:rsid w:val="00FF6FD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4E1A"/>
  <w15:chartTrackingRefBased/>
  <w15:docId w15:val="{31BD5F75-9991-2C4B-BB03-8B1BB2F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C16"/>
    <w:rPr>
      <w:color w:val="0563C1" w:themeColor="hyperlink"/>
      <w:u w:val="single"/>
    </w:rPr>
  </w:style>
  <w:style w:type="character" w:styleId="UnresolvedMention">
    <w:name w:val="Unresolved Mention"/>
    <w:basedOn w:val="DefaultParagraphFont"/>
    <w:uiPriority w:val="99"/>
    <w:semiHidden/>
    <w:unhideWhenUsed/>
    <w:rsid w:val="005B6C16"/>
    <w:rPr>
      <w:color w:val="605E5C"/>
      <w:shd w:val="clear" w:color="auto" w:fill="E1DFDD"/>
    </w:rPr>
  </w:style>
  <w:style w:type="paragraph" w:styleId="Header">
    <w:name w:val="header"/>
    <w:basedOn w:val="Normal"/>
    <w:link w:val="HeaderChar"/>
    <w:uiPriority w:val="99"/>
    <w:unhideWhenUsed/>
    <w:rsid w:val="009C33F8"/>
    <w:pPr>
      <w:tabs>
        <w:tab w:val="center" w:pos="4680"/>
        <w:tab w:val="right" w:pos="9360"/>
      </w:tabs>
    </w:pPr>
  </w:style>
  <w:style w:type="character" w:customStyle="1" w:styleId="HeaderChar">
    <w:name w:val="Header Char"/>
    <w:basedOn w:val="DefaultParagraphFont"/>
    <w:link w:val="Header"/>
    <w:uiPriority w:val="99"/>
    <w:rsid w:val="009C33F8"/>
  </w:style>
  <w:style w:type="paragraph" w:styleId="Footer">
    <w:name w:val="footer"/>
    <w:basedOn w:val="Normal"/>
    <w:link w:val="FooterChar"/>
    <w:uiPriority w:val="99"/>
    <w:unhideWhenUsed/>
    <w:rsid w:val="009C33F8"/>
    <w:pPr>
      <w:tabs>
        <w:tab w:val="center" w:pos="4680"/>
        <w:tab w:val="right" w:pos="9360"/>
      </w:tabs>
    </w:pPr>
  </w:style>
  <w:style w:type="character" w:customStyle="1" w:styleId="FooterChar">
    <w:name w:val="Footer Char"/>
    <w:basedOn w:val="DefaultParagraphFont"/>
    <w:link w:val="Footer"/>
    <w:uiPriority w:val="99"/>
    <w:rsid w:val="009C33F8"/>
  </w:style>
  <w:style w:type="table" w:styleId="TableGrid">
    <w:name w:val="Table Grid"/>
    <w:basedOn w:val="TableNormal"/>
    <w:uiPriority w:val="39"/>
    <w:rsid w:val="009C33F8"/>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33F8"/>
    <w:pPr>
      <w:spacing w:before="100" w:beforeAutospacing="1" w:after="100" w:afterAutospacing="1"/>
    </w:pPr>
  </w:style>
  <w:style w:type="paragraph" w:styleId="ListParagraph">
    <w:name w:val="List Paragraph"/>
    <w:basedOn w:val="Normal"/>
    <w:uiPriority w:val="34"/>
    <w:qFormat/>
    <w:rsid w:val="009C33F8"/>
    <w:pPr>
      <w:ind w:left="720"/>
      <w:contextualSpacing/>
    </w:pPr>
  </w:style>
  <w:style w:type="paragraph" w:customStyle="1" w:styleId="gmail-p2">
    <w:name w:val="gmail-p2"/>
    <w:basedOn w:val="Normal"/>
    <w:rsid w:val="009C33F8"/>
    <w:pPr>
      <w:spacing w:before="100" w:beforeAutospacing="1" w:after="100" w:afterAutospacing="1"/>
    </w:pPr>
    <w:rPr>
      <w:lang w:eastAsia="en-GB"/>
    </w:rPr>
  </w:style>
  <w:style w:type="character" w:customStyle="1" w:styleId="apple-converted-space">
    <w:name w:val="apple-converted-space"/>
    <w:basedOn w:val="DefaultParagraphFont"/>
    <w:rsid w:val="000D051F"/>
  </w:style>
  <w:style w:type="paragraph" w:styleId="FootnoteText">
    <w:name w:val="footnote text"/>
    <w:basedOn w:val="Normal"/>
    <w:link w:val="FootnoteTextChar"/>
    <w:uiPriority w:val="99"/>
    <w:semiHidden/>
    <w:unhideWhenUsed/>
    <w:rsid w:val="00A157E6"/>
    <w:rPr>
      <w:sz w:val="20"/>
      <w:szCs w:val="20"/>
    </w:rPr>
  </w:style>
  <w:style w:type="character" w:customStyle="1" w:styleId="FootnoteTextChar">
    <w:name w:val="Footnote Text Char"/>
    <w:basedOn w:val="DefaultParagraphFont"/>
    <w:link w:val="FootnoteText"/>
    <w:uiPriority w:val="99"/>
    <w:semiHidden/>
    <w:rsid w:val="00A157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57E6"/>
    <w:rPr>
      <w:vertAlign w:val="superscript"/>
    </w:rPr>
  </w:style>
  <w:style w:type="character" w:styleId="CommentReference">
    <w:name w:val="annotation reference"/>
    <w:basedOn w:val="DefaultParagraphFont"/>
    <w:uiPriority w:val="99"/>
    <w:semiHidden/>
    <w:unhideWhenUsed/>
    <w:rsid w:val="008A1B54"/>
    <w:rPr>
      <w:sz w:val="16"/>
      <w:szCs w:val="16"/>
    </w:rPr>
  </w:style>
  <w:style w:type="character" w:styleId="PageNumber">
    <w:name w:val="page number"/>
    <w:basedOn w:val="DefaultParagraphFont"/>
    <w:uiPriority w:val="99"/>
    <w:semiHidden/>
    <w:unhideWhenUsed/>
    <w:rsid w:val="00B957A6"/>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2319"/>
    <w:rPr>
      <w:b/>
      <w:bCs/>
    </w:rPr>
  </w:style>
  <w:style w:type="character" w:customStyle="1" w:styleId="CommentSubjectChar">
    <w:name w:val="Comment Subject Char"/>
    <w:basedOn w:val="CommentTextChar"/>
    <w:link w:val="CommentSubject"/>
    <w:uiPriority w:val="99"/>
    <w:semiHidden/>
    <w:rsid w:val="000F23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901">
      <w:bodyDiv w:val="1"/>
      <w:marLeft w:val="0"/>
      <w:marRight w:val="0"/>
      <w:marTop w:val="0"/>
      <w:marBottom w:val="0"/>
      <w:divBdr>
        <w:top w:val="none" w:sz="0" w:space="0" w:color="auto"/>
        <w:left w:val="none" w:sz="0" w:space="0" w:color="auto"/>
        <w:bottom w:val="none" w:sz="0" w:space="0" w:color="auto"/>
        <w:right w:val="none" w:sz="0" w:space="0" w:color="auto"/>
      </w:divBdr>
    </w:div>
    <w:div w:id="420106263">
      <w:bodyDiv w:val="1"/>
      <w:marLeft w:val="0"/>
      <w:marRight w:val="0"/>
      <w:marTop w:val="0"/>
      <w:marBottom w:val="0"/>
      <w:divBdr>
        <w:top w:val="none" w:sz="0" w:space="0" w:color="auto"/>
        <w:left w:val="none" w:sz="0" w:space="0" w:color="auto"/>
        <w:bottom w:val="none" w:sz="0" w:space="0" w:color="auto"/>
        <w:right w:val="none" w:sz="0" w:space="0" w:color="auto"/>
      </w:divBdr>
    </w:div>
    <w:div w:id="644236039">
      <w:bodyDiv w:val="1"/>
      <w:marLeft w:val="0"/>
      <w:marRight w:val="0"/>
      <w:marTop w:val="0"/>
      <w:marBottom w:val="0"/>
      <w:divBdr>
        <w:top w:val="none" w:sz="0" w:space="0" w:color="auto"/>
        <w:left w:val="none" w:sz="0" w:space="0" w:color="auto"/>
        <w:bottom w:val="none" w:sz="0" w:space="0" w:color="auto"/>
        <w:right w:val="none" w:sz="0" w:space="0" w:color="auto"/>
      </w:divBdr>
    </w:div>
    <w:div w:id="1005551169">
      <w:bodyDiv w:val="1"/>
      <w:marLeft w:val="0"/>
      <w:marRight w:val="0"/>
      <w:marTop w:val="0"/>
      <w:marBottom w:val="0"/>
      <w:divBdr>
        <w:top w:val="none" w:sz="0" w:space="0" w:color="auto"/>
        <w:left w:val="none" w:sz="0" w:space="0" w:color="auto"/>
        <w:bottom w:val="none" w:sz="0" w:space="0" w:color="auto"/>
        <w:right w:val="none" w:sz="0" w:space="0" w:color="auto"/>
      </w:divBdr>
    </w:div>
    <w:div w:id="1323044104">
      <w:bodyDiv w:val="1"/>
      <w:marLeft w:val="0"/>
      <w:marRight w:val="0"/>
      <w:marTop w:val="0"/>
      <w:marBottom w:val="0"/>
      <w:divBdr>
        <w:top w:val="none" w:sz="0" w:space="0" w:color="auto"/>
        <w:left w:val="none" w:sz="0" w:space="0" w:color="auto"/>
        <w:bottom w:val="none" w:sz="0" w:space="0" w:color="auto"/>
        <w:right w:val="none" w:sz="0" w:space="0" w:color="auto"/>
      </w:divBdr>
    </w:div>
    <w:div w:id="1407679441">
      <w:bodyDiv w:val="1"/>
      <w:marLeft w:val="0"/>
      <w:marRight w:val="0"/>
      <w:marTop w:val="0"/>
      <w:marBottom w:val="0"/>
      <w:divBdr>
        <w:top w:val="none" w:sz="0" w:space="0" w:color="auto"/>
        <w:left w:val="none" w:sz="0" w:space="0" w:color="auto"/>
        <w:bottom w:val="none" w:sz="0" w:space="0" w:color="auto"/>
        <w:right w:val="none" w:sz="0" w:space="0" w:color="auto"/>
      </w:divBdr>
    </w:div>
    <w:div w:id="1517573179">
      <w:bodyDiv w:val="1"/>
      <w:marLeft w:val="0"/>
      <w:marRight w:val="0"/>
      <w:marTop w:val="0"/>
      <w:marBottom w:val="0"/>
      <w:divBdr>
        <w:top w:val="none" w:sz="0" w:space="0" w:color="auto"/>
        <w:left w:val="none" w:sz="0" w:space="0" w:color="auto"/>
        <w:bottom w:val="none" w:sz="0" w:space="0" w:color="auto"/>
        <w:right w:val="none" w:sz="0" w:space="0" w:color="auto"/>
      </w:divBdr>
    </w:div>
    <w:div w:id="1655374667">
      <w:bodyDiv w:val="1"/>
      <w:marLeft w:val="0"/>
      <w:marRight w:val="0"/>
      <w:marTop w:val="0"/>
      <w:marBottom w:val="0"/>
      <w:divBdr>
        <w:top w:val="none" w:sz="0" w:space="0" w:color="auto"/>
        <w:left w:val="none" w:sz="0" w:space="0" w:color="auto"/>
        <w:bottom w:val="none" w:sz="0" w:space="0" w:color="auto"/>
        <w:right w:val="none" w:sz="0" w:space="0" w:color="auto"/>
      </w:divBdr>
    </w:div>
    <w:div w:id="1726296410">
      <w:bodyDiv w:val="1"/>
      <w:marLeft w:val="0"/>
      <w:marRight w:val="0"/>
      <w:marTop w:val="0"/>
      <w:marBottom w:val="0"/>
      <w:divBdr>
        <w:top w:val="none" w:sz="0" w:space="0" w:color="auto"/>
        <w:left w:val="none" w:sz="0" w:space="0" w:color="auto"/>
        <w:bottom w:val="none" w:sz="0" w:space="0" w:color="auto"/>
        <w:right w:val="none" w:sz="0" w:space="0" w:color="auto"/>
      </w:divBdr>
    </w:div>
    <w:div w:id="1781221502">
      <w:bodyDiv w:val="1"/>
      <w:marLeft w:val="0"/>
      <w:marRight w:val="0"/>
      <w:marTop w:val="0"/>
      <w:marBottom w:val="0"/>
      <w:divBdr>
        <w:top w:val="none" w:sz="0" w:space="0" w:color="auto"/>
        <w:left w:val="none" w:sz="0" w:space="0" w:color="auto"/>
        <w:bottom w:val="none" w:sz="0" w:space="0" w:color="auto"/>
        <w:right w:val="none" w:sz="0" w:space="0" w:color="auto"/>
      </w:divBdr>
    </w:div>
    <w:div w:id="1808821264">
      <w:bodyDiv w:val="1"/>
      <w:marLeft w:val="0"/>
      <w:marRight w:val="0"/>
      <w:marTop w:val="0"/>
      <w:marBottom w:val="0"/>
      <w:divBdr>
        <w:top w:val="none" w:sz="0" w:space="0" w:color="auto"/>
        <w:left w:val="none" w:sz="0" w:space="0" w:color="auto"/>
        <w:bottom w:val="none" w:sz="0" w:space="0" w:color="auto"/>
        <w:right w:val="none" w:sz="0" w:space="0" w:color="auto"/>
      </w:divBdr>
    </w:div>
    <w:div w:id="2115204925">
      <w:bodyDiv w:val="1"/>
      <w:marLeft w:val="0"/>
      <w:marRight w:val="0"/>
      <w:marTop w:val="0"/>
      <w:marBottom w:val="0"/>
      <w:divBdr>
        <w:top w:val="none" w:sz="0" w:space="0" w:color="auto"/>
        <w:left w:val="none" w:sz="0" w:space="0" w:color="auto"/>
        <w:bottom w:val="none" w:sz="0" w:space="0" w:color="auto"/>
        <w:right w:val="none" w:sz="0" w:space="0" w:color="auto"/>
      </w:divBdr>
    </w:div>
    <w:div w:id="21333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A120-29A6-4449-A749-6FA138C5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 Ivbijaro</cp:lastModifiedBy>
  <cp:revision>3</cp:revision>
  <dcterms:created xsi:type="dcterms:W3CDTF">2022-09-30T08:05:00Z</dcterms:created>
  <dcterms:modified xsi:type="dcterms:W3CDTF">2022-09-30T08:28:00Z</dcterms:modified>
</cp:coreProperties>
</file>